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79" w:rsidRDefault="007E072F" w:rsidP="007E072F">
      <w:pPr>
        <w:jc w:val="center"/>
        <w:rPr>
          <w:sz w:val="24"/>
          <w:szCs w:val="24"/>
        </w:rPr>
      </w:pPr>
      <w:r>
        <w:rPr>
          <w:sz w:val="24"/>
          <w:szCs w:val="24"/>
        </w:rPr>
        <w:t>OBIETTIVI PIANO DI MIGLIORAMENTO</w:t>
      </w:r>
    </w:p>
    <w:p w:rsidR="007E072F" w:rsidRDefault="007E072F" w:rsidP="007E072F">
      <w:pPr>
        <w:jc w:val="both"/>
        <w:rPr>
          <w:sz w:val="24"/>
          <w:szCs w:val="24"/>
        </w:rPr>
      </w:pPr>
      <w:r>
        <w:rPr>
          <w:sz w:val="24"/>
          <w:szCs w:val="24"/>
        </w:rPr>
        <w:t>Declinazione degli obiettivi da prefiggersi nel PTM</w:t>
      </w:r>
    </w:p>
    <w:p w:rsidR="007E072F" w:rsidRPr="007E072F" w:rsidRDefault="007E072F" w:rsidP="007E072F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7E072F">
        <w:rPr>
          <w:sz w:val="24"/>
          <w:szCs w:val="24"/>
        </w:rPr>
        <w:t>Possibilità di poter usare il registro elettronico in tutti i plessi dell’istituto.</w:t>
      </w:r>
    </w:p>
    <w:p w:rsidR="007E072F" w:rsidRDefault="007E072F" w:rsidP="007E072F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Tale obiettivo è possibile da attuare attraverso:</w:t>
      </w:r>
    </w:p>
    <w:p w:rsidR="003C03B9" w:rsidRDefault="007E072F" w:rsidP="003C03B9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l’acquisto di ulteriori LIM in modo da poterne dotare tutte le aule del</w:t>
      </w:r>
      <w:r w:rsidR="003C03B9">
        <w:rPr>
          <w:sz w:val="24"/>
          <w:szCs w:val="24"/>
        </w:rPr>
        <w:t>la scuola PRIMARIA e SECONDARIA.</w:t>
      </w:r>
    </w:p>
    <w:p w:rsidR="003C03B9" w:rsidRDefault="003C03B9" w:rsidP="003C03B9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Sensibilizzazione delle Amministrazioni Comunali per l’attivazione della linea internet in tutti gli edifici.</w:t>
      </w:r>
    </w:p>
    <w:p w:rsidR="003C03B9" w:rsidRDefault="003C03B9" w:rsidP="003C03B9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Elaborazione e adozione del documento di valutazione con criteri comuni corrispondenti ai voti per tutte le classi parallele relativi a ciascuna disciplina.</w:t>
      </w:r>
    </w:p>
    <w:p w:rsidR="003C03B9" w:rsidRDefault="003C03B9" w:rsidP="003C03B9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Per la scuola secondaria in particolare, revisione dei criteri corrispondenti </w:t>
      </w:r>
      <w:r w:rsidR="00F03E95">
        <w:rPr>
          <w:sz w:val="24"/>
          <w:szCs w:val="24"/>
        </w:rPr>
        <w:t>ai voti del comportamento.</w:t>
      </w:r>
    </w:p>
    <w:p w:rsidR="00F03E95" w:rsidRDefault="00F03E95" w:rsidP="003C03B9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Per quanto riguarda la scuola primaria, l’obiettivo è quello di elaborare un documento relativo alla revisione e declinazione dei criteri comuni per giudizio sul comportamento.</w:t>
      </w:r>
    </w:p>
    <w:p w:rsidR="00F03E95" w:rsidRDefault="00F03E95" w:rsidP="00F03E9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Elaborazione e adozione di un curricolo per le competenze trasversali coerenti alle scelte progettuali con rispettiva declinazione per classi</w:t>
      </w:r>
      <w:r w:rsidR="00D16E51">
        <w:rPr>
          <w:sz w:val="24"/>
          <w:szCs w:val="24"/>
        </w:rPr>
        <w:t xml:space="preserve"> </w:t>
      </w:r>
      <w:r>
        <w:rPr>
          <w:sz w:val="24"/>
          <w:szCs w:val="24"/>
        </w:rPr>
        <w:t>parallele</w:t>
      </w:r>
      <w:r w:rsidR="00D16E51">
        <w:rPr>
          <w:sz w:val="24"/>
          <w:szCs w:val="24"/>
        </w:rPr>
        <w:t>.</w:t>
      </w:r>
    </w:p>
    <w:p w:rsidR="00D16E51" w:rsidRDefault="00D16E51" w:rsidP="00D16E5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Studio ed adozione della certificazione delle competenze ministeriali.</w:t>
      </w:r>
    </w:p>
    <w:p w:rsidR="00D16E51" w:rsidRDefault="00D16E51" w:rsidP="00D16E5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Continuità</w:t>
      </w:r>
    </w:p>
    <w:p w:rsidR="00D16E51" w:rsidRDefault="00D16E51" w:rsidP="00D16E5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Consigli orientativi: </w:t>
      </w:r>
    </w:p>
    <w:p w:rsidR="00D16E51" w:rsidRDefault="00D16E51" w:rsidP="00D16E5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si ritiene opportuno un maggiore confronto con le famiglie e gli alunni che sono particolarmente indecisi nella scelta della scuola superiore.</w:t>
      </w:r>
    </w:p>
    <w:p w:rsidR="00864731" w:rsidRDefault="00864731" w:rsidP="0086473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Costituzione commissione continuità infanzia &gt; primaria &gt; secondaria 1° grado.</w:t>
      </w:r>
    </w:p>
    <w:p w:rsidR="00864731" w:rsidRDefault="00864731" w:rsidP="0086473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Attuazione di un maggior numero di progetti in verticale fra i tre gradi di scuola.</w:t>
      </w:r>
    </w:p>
    <w:p w:rsidR="00864731" w:rsidRDefault="00864731" w:rsidP="0086473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Momenti di presenza dei bambini di V° Primaria nelle classi della scuola secondaria sia per assistere a lezioni tipo ma anche per svolgimento di attività dove siano direttamente coinvolti.</w:t>
      </w:r>
    </w:p>
    <w:p w:rsidR="009E07A7" w:rsidRDefault="009E07A7" w:rsidP="009E07A7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Messa in atto di ulteriori strategie </w:t>
      </w:r>
      <w:r w:rsidR="00926E1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926E19">
        <w:rPr>
          <w:sz w:val="24"/>
          <w:szCs w:val="24"/>
        </w:rPr>
        <w:t xml:space="preserve"> didattica laboratoriale, attività di r</w:t>
      </w:r>
      <w:r>
        <w:rPr>
          <w:sz w:val="24"/>
          <w:szCs w:val="24"/>
        </w:rPr>
        <w:t>ecupero – Potenziamento – Attività individua</w:t>
      </w:r>
      <w:r w:rsidR="00926E19">
        <w:rPr>
          <w:sz w:val="24"/>
          <w:szCs w:val="24"/>
        </w:rPr>
        <w:t xml:space="preserve">lizzate – </w:t>
      </w:r>
      <w:r>
        <w:rPr>
          <w:sz w:val="24"/>
          <w:szCs w:val="24"/>
        </w:rPr>
        <w:t xml:space="preserve"> ) al fine di elevare di almeno un punto nell’arco di tre anni il valore della votazione media in uscita dalla classe 3° secondaria.</w:t>
      </w:r>
    </w:p>
    <w:p w:rsidR="009E07A7" w:rsidRDefault="009E07A7" w:rsidP="009E07A7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Progettazione didattica disciplinare comune in tutti i plessi con conseguenti due prove comuni nell’arco dell’a. s. ) Gennaio – Maggio )</w:t>
      </w:r>
    </w:p>
    <w:p w:rsidR="009E07A7" w:rsidRDefault="009E07A7" w:rsidP="009E07A7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Incremento, formazione e aggiornamento personale docente.</w:t>
      </w:r>
    </w:p>
    <w:p w:rsidR="007D0483" w:rsidRDefault="007D0483" w:rsidP="007D0483">
      <w:pPr>
        <w:jc w:val="both"/>
        <w:rPr>
          <w:sz w:val="24"/>
          <w:szCs w:val="24"/>
        </w:rPr>
      </w:pPr>
    </w:p>
    <w:p w:rsidR="007D0483" w:rsidRDefault="007D0483" w:rsidP="007D0483">
      <w:pPr>
        <w:jc w:val="both"/>
        <w:rPr>
          <w:sz w:val="24"/>
          <w:szCs w:val="24"/>
        </w:rPr>
      </w:pPr>
    </w:p>
    <w:p w:rsidR="007D0483" w:rsidRDefault="007D0483" w:rsidP="007D0483">
      <w:pPr>
        <w:jc w:val="both"/>
        <w:rPr>
          <w:sz w:val="24"/>
          <w:szCs w:val="24"/>
        </w:rPr>
      </w:pPr>
    </w:p>
    <w:p w:rsidR="007D0483" w:rsidRDefault="007D0483" w:rsidP="007D0483">
      <w:pPr>
        <w:jc w:val="both"/>
        <w:rPr>
          <w:sz w:val="24"/>
          <w:szCs w:val="24"/>
        </w:rPr>
      </w:pPr>
    </w:p>
    <w:p w:rsidR="007D0483" w:rsidRDefault="007D0483" w:rsidP="007D0483">
      <w:pPr>
        <w:jc w:val="both"/>
        <w:rPr>
          <w:sz w:val="24"/>
          <w:szCs w:val="24"/>
        </w:rPr>
      </w:pPr>
    </w:p>
    <w:p w:rsidR="007D0483" w:rsidRDefault="007D0483" w:rsidP="007D0483">
      <w:pPr>
        <w:jc w:val="both"/>
        <w:rPr>
          <w:sz w:val="24"/>
          <w:szCs w:val="24"/>
        </w:rPr>
      </w:pPr>
    </w:p>
    <w:p w:rsidR="007D0483" w:rsidRDefault="007D0483" w:rsidP="007D0483">
      <w:pPr>
        <w:jc w:val="both"/>
        <w:rPr>
          <w:sz w:val="24"/>
          <w:szCs w:val="24"/>
        </w:rPr>
      </w:pPr>
    </w:p>
    <w:p w:rsidR="007D0483" w:rsidRDefault="007D0483" w:rsidP="007D0483">
      <w:pPr>
        <w:jc w:val="both"/>
        <w:rPr>
          <w:sz w:val="24"/>
          <w:szCs w:val="24"/>
        </w:rPr>
      </w:pPr>
    </w:p>
    <w:p w:rsidR="00BF5CFF" w:rsidRDefault="00E261F9" w:rsidP="00A42E60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E261F9">
        <w:rPr>
          <w:sz w:val="24"/>
          <w:szCs w:val="24"/>
        </w:rPr>
        <w:lastRenderedPageBreak/>
        <w:t>-</w:t>
      </w:r>
      <w:r w:rsidR="00BF5CFF" w:rsidRPr="00E261F9">
        <w:rPr>
          <w:sz w:val="24"/>
          <w:szCs w:val="24"/>
        </w:rPr>
        <w:t>Nel corso dell’</w:t>
      </w:r>
      <w:r w:rsidR="00831C79" w:rsidRPr="00E261F9">
        <w:rPr>
          <w:sz w:val="24"/>
          <w:szCs w:val="24"/>
        </w:rPr>
        <w:t>a.</w:t>
      </w:r>
      <w:r w:rsidR="009E07A7" w:rsidRPr="00E261F9">
        <w:rPr>
          <w:sz w:val="24"/>
          <w:szCs w:val="24"/>
        </w:rPr>
        <w:t xml:space="preserve"> </w:t>
      </w:r>
      <w:r w:rsidR="00831C79" w:rsidRPr="00E261F9">
        <w:rPr>
          <w:sz w:val="24"/>
          <w:szCs w:val="24"/>
        </w:rPr>
        <w:t xml:space="preserve">s. </w:t>
      </w:r>
      <w:r w:rsidR="00BF5CFF" w:rsidRPr="00E261F9">
        <w:rPr>
          <w:sz w:val="24"/>
          <w:szCs w:val="24"/>
        </w:rPr>
        <w:t xml:space="preserve"> 2015/16 si è provveduto a dotare di LIM tutte le classi della scuola primaria </w:t>
      </w:r>
      <w:r w:rsidRPr="00E261F9">
        <w:rPr>
          <w:sz w:val="24"/>
          <w:szCs w:val="24"/>
        </w:rPr>
        <w:t xml:space="preserve">   </w:t>
      </w:r>
      <w:r w:rsidR="00831C79" w:rsidRPr="00E261F9">
        <w:rPr>
          <w:sz w:val="24"/>
          <w:szCs w:val="24"/>
        </w:rPr>
        <w:t>di tutti i plessi. Una terza LIM è stata installata anche nella scuola di Villa di Chiavenna, così come era stato evidenz</w:t>
      </w:r>
      <w:r w:rsidRPr="00E261F9">
        <w:rPr>
          <w:sz w:val="24"/>
          <w:szCs w:val="24"/>
        </w:rPr>
        <w:t>iato nel piano di miglioramento.</w:t>
      </w:r>
    </w:p>
    <w:p w:rsidR="00E261F9" w:rsidRDefault="00E261F9" w:rsidP="00A42E60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Sono stati acquistati anche P.C. portatili per la scuola dell’infanzia e sostituiti alcuni P.C. non funzionanti con altri nuovi nell’aula computer della scuola </w:t>
      </w:r>
      <w:r w:rsidR="00707F5C">
        <w:rPr>
          <w:sz w:val="24"/>
          <w:szCs w:val="24"/>
        </w:rPr>
        <w:t>secondaria di primo grado “</w:t>
      </w:r>
      <w:r>
        <w:rPr>
          <w:sz w:val="24"/>
          <w:szCs w:val="24"/>
        </w:rPr>
        <w:t>Bert</w:t>
      </w:r>
      <w:r w:rsidR="0093428E">
        <w:rPr>
          <w:sz w:val="24"/>
          <w:szCs w:val="24"/>
        </w:rPr>
        <w:t>a</w:t>
      </w:r>
      <w:r>
        <w:rPr>
          <w:sz w:val="24"/>
          <w:szCs w:val="24"/>
        </w:rPr>
        <w:t>cchi</w:t>
      </w:r>
      <w:r w:rsidR="00707F5C">
        <w:rPr>
          <w:sz w:val="24"/>
          <w:szCs w:val="24"/>
        </w:rPr>
        <w:t>”</w:t>
      </w:r>
      <w:r>
        <w:rPr>
          <w:sz w:val="24"/>
          <w:szCs w:val="24"/>
        </w:rPr>
        <w:t xml:space="preserve"> di Chiavenna.</w:t>
      </w:r>
    </w:p>
    <w:p w:rsidR="00E261F9" w:rsidRPr="00E261F9" w:rsidRDefault="00E261F9" w:rsidP="00A42E60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Tali sussidi informatici si sono potuti acquisire grazie a fondi ottenuti attraverso partecipazione a bandi locali, donazioni di associazioni ed enti provinciali, fondi del diritto allo studio.</w:t>
      </w:r>
    </w:p>
    <w:p w:rsidR="00E261F9" w:rsidRDefault="00707F5C" w:rsidP="00A42E60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Relativamente al punto 2 del piano di miglioramento di settembre 2015 sono stati pianificati nei primi mesi del primo quadrimestre i documenti preventivati, gli stessi sono stati adottati ed utilizzati nell’arco dell’anno scolastico.</w:t>
      </w:r>
    </w:p>
    <w:p w:rsidR="009278A5" w:rsidRPr="006E6DC1" w:rsidRDefault="009278A5" w:rsidP="00A42E60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6E6DC1">
        <w:rPr>
          <w:sz w:val="24"/>
          <w:szCs w:val="24"/>
        </w:rPr>
        <w:t>- E’ ancora in elaborazione il curricolo per le competenze t</w:t>
      </w:r>
      <w:r w:rsidR="006E6DC1" w:rsidRPr="006E6DC1">
        <w:rPr>
          <w:sz w:val="24"/>
          <w:szCs w:val="24"/>
        </w:rPr>
        <w:t xml:space="preserve">rasversali per classi parallele in linea con </w:t>
      </w:r>
      <w:r w:rsidR="006E6DC1">
        <w:rPr>
          <w:sz w:val="24"/>
          <w:szCs w:val="24"/>
        </w:rPr>
        <w:t>la</w:t>
      </w:r>
      <w:r w:rsidR="00707F5C" w:rsidRPr="006E6DC1">
        <w:rPr>
          <w:sz w:val="24"/>
          <w:szCs w:val="24"/>
        </w:rPr>
        <w:t xml:space="preserve"> scheda</w:t>
      </w:r>
      <w:r w:rsidR="006E6DC1" w:rsidRPr="006E6DC1">
        <w:rPr>
          <w:sz w:val="24"/>
          <w:szCs w:val="24"/>
        </w:rPr>
        <w:t xml:space="preserve"> di</w:t>
      </w:r>
      <w:r w:rsidRPr="006E6DC1">
        <w:rPr>
          <w:sz w:val="24"/>
          <w:szCs w:val="24"/>
        </w:rPr>
        <w:t xml:space="preserve"> certificazio</w:t>
      </w:r>
      <w:r w:rsidR="006E6DC1" w:rsidRPr="006E6DC1">
        <w:rPr>
          <w:sz w:val="24"/>
          <w:szCs w:val="24"/>
        </w:rPr>
        <w:t>ne delle competenze ministeriale</w:t>
      </w:r>
      <w:r w:rsidRPr="006E6DC1">
        <w:rPr>
          <w:sz w:val="24"/>
          <w:szCs w:val="24"/>
        </w:rPr>
        <w:t>.</w:t>
      </w:r>
      <w:r w:rsidR="006E6DC1" w:rsidRPr="006E6DC1">
        <w:rPr>
          <w:sz w:val="24"/>
          <w:szCs w:val="24"/>
        </w:rPr>
        <w:t xml:space="preserve"> </w:t>
      </w:r>
      <w:r w:rsidR="006E6DC1">
        <w:rPr>
          <w:sz w:val="24"/>
          <w:szCs w:val="24"/>
        </w:rPr>
        <w:t>L’obiettivo è di ultimare tale elaborazione entro i primi mesi dell’</w:t>
      </w:r>
      <w:proofErr w:type="spellStart"/>
      <w:r w:rsidR="006E6DC1">
        <w:rPr>
          <w:sz w:val="24"/>
          <w:szCs w:val="24"/>
        </w:rPr>
        <w:t>a.s.</w:t>
      </w:r>
      <w:proofErr w:type="spellEnd"/>
      <w:r w:rsidR="006E6DC1">
        <w:rPr>
          <w:sz w:val="24"/>
          <w:szCs w:val="24"/>
        </w:rPr>
        <w:t xml:space="preserve"> 2016/17 al fine dell’adozione della certificazione sopra citata.</w:t>
      </w:r>
      <w:r w:rsidR="006E6DC1" w:rsidRPr="006E6DC1">
        <w:rPr>
          <w:sz w:val="24"/>
          <w:szCs w:val="24"/>
        </w:rPr>
        <w:t xml:space="preserve"> </w:t>
      </w:r>
    </w:p>
    <w:p w:rsidR="00445D3F" w:rsidRDefault="009278A5" w:rsidP="00CD54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278A5">
        <w:rPr>
          <w:sz w:val="24"/>
          <w:szCs w:val="24"/>
        </w:rPr>
        <w:t xml:space="preserve">4- </w:t>
      </w:r>
      <w:r>
        <w:rPr>
          <w:sz w:val="24"/>
          <w:szCs w:val="24"/>
        </w:rPr>
        <w:t xml:space="preserve">Si è attuato un maggiore confronto con le famiglie e gli alunni relativamente al giudizio                 </w:t>
      </w:r>
      <w:r w:rsidR="00445D3F">
        <w:rPr>
          <w:sz w:val="24"/>
          <w:szCs w:val="24"/>
        </w:rPr>
        <w:t xml:space="preserve">                 orientativo.</w:t>
      </w:r>
      <w:bookmarkStart w:id="0" w:name="_GoBack"/>
      <w:bookmarkEnd w:id="0"/>
    </w:p>
    <w:p w:rsidR="00445D3F" w:rsidRDefault="00445D3F" w:rsidP="00CD54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L’intento è di confrontare numericamente nell’arco dei prossimi due anni il successo scolastico nella classe 1° della scuola secondaria di 2° grado relativamente alla scelta della scuola e rispetto al consiglio orientativo degli insegnanti.</w:t>
      </w:r>
    </w:p>
    <w:p w:rsidR="00CD54DD" w:rsidRDefault="00CD54DD" w:rsidP="00CD54DD">
      <w:pPr>
        <w:spacing w:after="0"/>
        <w:jc w:val="both"/>
        <w:rPr>
          <w:sz w:val="24"/>
          <w:szCs w:val="24"/>
        </w:rPr>
      </w:pPr>
    </w:p>
    <w:p w:rsidR="00445D3F" w:rsidRDefault="00445D3F" w:rsidP="00A42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5- </w:t>
      </w:r>
      <w:r w:rsidR="0075695D">
        <w:rPr>
          <w:sz w:val="24"/>
          <w:szCs w:val="24"/>
        </w:rPr>
        <w:t>E’ stata costituita la commissione continuità. Si prevede per gli anni scolastici 2016/17 e 2017/18 un incremento di progetti, sia disciplinari che trasversali , in verticale fra i tre livelli di scuola.</w:t>
      </w:r>
      <w:r w:rsidR="00C07C67">
        <w:rPr>
          <w:sz w:val="24"/>
          <w:szCs w:val="24"/>
        </w:rPr>
        <w:t xml:space="preserve"> In fase di costruzione anche attività di continuità didattica relative all’acquisizione di alcune competenze di base delle varie discipline.</w:t>
      </w:r>
    </w:p>
    <w:p w:rsidR="00445D3F" w:rsidRDefault="00445D3F" w:rsidP="00A42E60">
      <w:pPr>
        <w:jc w:val="both"/>
        <w:rPr>
          <w:sz w:val="24"/>
          <w:szCs w:val="24"/>
        </w:rPr>
      </w:pPr>
      <w:r>
        <w:rPr>
          <w:sz w:val="24"/>
          <w:szCs w:val="24"/>
        </w:rPr>
        <w:t>6- Resta in attuazione il controllo dei voti in uscita dall’esame di stato attraverso tabulazione dei dati ed il calcolo</w:t>
      </w:r>
      <w:r w:rsidR="007946A1">
        <w:rPr>
          <w:sz w:val="24"/>
          <w:szCs w:val="24"/>
        </w:rPr>
        <w:t xml:space="preserve"> del valore medio per ciascun a. s. </w:t>
      </w:r>
      <w:r w:rsidR="00A42E60">
        <w:rPr>
          <w:sz w:val="24"/>
          <w:szCs w:val="24"/>
        </w:rPr>
        <w:t>a</w:t>
      </w:r>
      <w:r w:rsidR="007946A1">
        <w:rPr>
          <w:sz w:val="24"/>
          <w:szCs w:val="24"/>
        </w:rPr>
        <w:t xml:space="preserve"> partire dal 2015/16.</w:t>
      </w:r>
    </w:p>
    <w:p w:rsidR="0075695D" w:rsidRDefault="0075695D" w:rsidP="00A42E60">
      <w:pPr>
        <w:jc w:val="both"/>
        <w:rPr>
          <w:sz w:val="24"/>
          <w:szCs w:val="24"/>
        </w:rPr>
      </w:pPr>
      <w:r>
        <w:rPr>
          <w:sz w:val="24"/>
          <w:szCs w:val="24"/>
        </w:rPr>
        <w:t>Relativamente alle attività individualizzate, permangono difficoltà di una costante attuazione considerata la numerosità della maggior parte delle classi. Nonostante la presenza dei docenti in organico potenziato non è stato possibile organizzare dei processi lineari e continuativi di attività volte al recupero e potenziamento a causa del susseguirsi delle supplenze da coprire in particolare nella scuola secondaria di primo grado.</w:t>
      </w:r>
    </w:p>
    <w:p w:rsidR="007946A1" w:rsidRDefault="007946A1" w:rsidP="00CD54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7- </w:t>
      </w:r>
      <w:r w:rsidR="002A1DB0">
        <w:rPr>
          <w:sz w:val="24"/>
          <w:szCs w:val="24"/>
        </w:rPr>
        <w:t>Nell’arco dell’anno in sede di dipartimenti sia disciplinari che di ambiti, è stata concordata ed elaborata una programmazione didattica comune per disciplina e classi parallele.</w:t>
      </w:r>
    </w:p>
    <w:p w:rsidR="00637155" w:rsidRDefault="002A1DB0" w:rsidP="00CD54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E’ stata svolta una sola prova comune per le discipline di: italiano, matematica, inglese, tedesco per la scuola secondaria</w:t>
      </w:r>
      <w:r w:rsidR="00637155">
        <w:rPr>
          <w:sz w:val="24"/>
          <w:szCs w:val="24"/>
        </w:rPr>
        <w:t>. Italiano, matematica, inglese per le classi 1°, 3°, 4° primaria.</w:t>
      </w:r>
    </w:p>
    <w:p w:rsidR="00637155" w:rsidRDefault="00637155" w:rsidP="00CD54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Per l’a. s. 2016/17 si effettu</w:t>
      </w:r>
      <w:r w:rsidR="00C07C67">
        <w:rPr>
          <w:sz w:val="24"/>
          <w:szCs w:val="24"/>
        </w:rPr>
        <w:t>er</w:t>
      </w:r>
      <w:r>
        <w:rPr>
          <w:sz w:val="24"/>
          <w:szCs w:val="24"/>
        </w:rPr>
        <w:t>a</w:t>
      </w:r>
      <w:r w:rsidR="00C07C67">
        <w:rPr>
          <w:sz w:val="24"/>
          <w:szCs w:val="24"/>
        </w:rPr>
        <w:t>nno anche le prove intermedie ne</w:t>
      </w:r>
      <w:r>
        <w:rPr>
          <w:sz w:val="24"/>
          <w:szCs w:val="24"/>
        </w:rPr>
        <w:t>l mese di gennaio.</w:t>
      </w:r>
    </w:p>
    <w:p w:rsidR="00CD54DD" w:rsidRDefault="00CD54DD" w:rsidP="00CD54DD">
      <w:pPr>
        <w:spacing w:after="0"/>
        <w:jc w:val="both"/>
        <w:rPr>
          <w:sz w:val="24"/>
          <w:szCs w:val="24"/>
        </w:rPr>
      </w:pPr>
    </w:p>
    <w:p w:rsidR="002A1DB0" w:rsidRDefault="00637155" w:rsidP="00A42E60">
      <w:pPr>
        <w:jc w:val="both"/>
        <w:rPr>
          <w:sz w:val="24"/>
          <w:szCs w:val="24"/>
        </w:rPr>
      </w:pPr>
      <w:r>
        <w:rPr>
          <w:sz w:val="24"/>
          <w:szCs w:val="24"/>
        </w:rPr>
        <w:t>8 – tabulazione delle ore di formazione/ aggiornamento annuale di ciascun docente per verificarne l’incremento.</w:t>
      </w:r>
      <w:r w:rsidRPr="00637155">
        <w:rPr>
          <w:sz w:val="24"/>
          <w:szCs w:val="24"/>
        </w:rPr>
        <w:t xml:space="preserve"> </w:t>
      </w:r>
    </w:p>
    <w:p w:rsidR="00C07C67" w:rsidRPr="00637155" w:rsidRDefault="00C07C67" w:rsidP="00A42E6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formazione sarà organizzata a livello di istituto, di rete di scuole, o proposte da vari enti che verta soprattutto sulla didattica laboratoriale, uso delle nuove tecnologie, inclusione BES, modalità innovative di insegnamento relativa a ciascuna disciplina.</w:t>
      </w:r>
    </w:p>
    <w:p w:rsidR="00831C79" w:rsidRPr="00E261F9" w:rsidRDefault="00831C79" w:rsidP="00A42E60">
      <w:pPr>
        <w:rPr>
          <w:sz w:val="24"/>
          <w:szCs w:val="24"/>
        </w:rPr>
      </w:pPr>
    </w:p>
    <w:sectPr w:rsidR="00831C79" w:rsidRPr="00E261F9" w:rsidSect="007801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E38"/>
    <w:multiLevelType w:val="hybridMultilevel"/>
    <w:tmpl w:val="68AE63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7136"/>
    <w:multiLevelType w:val="hybridMultilevel"/>
    <w:tmpl w:val="87CAC24A"/>
    <w:lvl w:ilvl="0" w:tplc="9A121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755D9"/>
    <w:multiLevelType w:val="hybridMultilevel"/>
    <w:tmpl w:val="8DA8F9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D1D3C"/>
    <w:multiLevelType w:val="hybridMultilevel"/>
    <w:tmpl w:val="09B01986"/>
    <w:lvl w:ilvl="0" w:tplc="562A0A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A7113"/>
    <w:multiLevelType w:val="hybridMultilevel"/>
    <w:tmpl w:val="5EC06BD4"/>
    <w:lvl w:ilvl="0" w:tplc="FFEA80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687CCB"/>
    <w:multiLevelType w:val="hybridMultilevel"/>
    <w:tmpl w:val="91E6A660"/>
    <w:lvl w:ilvl="0" w:tplc="092AF5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E072F"/>
    <w:rsid w:val="0014157F"/>
    <w:rsid w:val="002A0CA0"/>
    <w:rsid w:val="002A1DB0"/>
    <w:rsid w:val="003B0E46"/>
    <w:rsid w:val="003C03B9"/>
    <w:rsid w:val="00445D3F"/>
    <w:rsid w:val="00496A5C"/>
    <w:rsid w:val="00637155"/>
    <w:rsid w:val="006E6DC1"/>
    <w:rsid w:val="00707F5C"/>
    <w:rsid w:val="0075695D"/>
    <w:rsid w:val="00780121"/>
    <w:rsid w:val="007946A1"/>
    <w:rsid w:val="007D0483"/>
    <w:rsid w:val="007E072F"/>
    <w:rsid w:val="00831C79"/>
    <w:rsid w:val="00864731"/>
    <w:rsid w:val="00926E19"/>
    <w:rsid w:val="009278A5"/>
    <w:rsid w:val="0093428E"/>
    <w:rsid w:val="009E07A7"/>
    <w:rsid w:val="00A42E60"/>
    <w:rsid w:val="00A55155"/>
    <w:rsid w:val="00BF5CFF"/>
    <w:rsid w:val="00C07C67"/>
    <w:rsid w:val="00C75C39"/>
    <w:rsid w:val="00CD54DD"/>
    <w:rsid w:val="00D16E51"/>
    <w:rsid w:val="00E261F9"/>
    <w:rsid w:val="00F03E95"/>
    <w:rsid w:val="00F1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1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SEGRETERIA7</cp:lastModifiedBy>
  <cp:revision>3</cp:revision>
  <cp:lastPrinted>2016-06-24T07:00:00Z</cp:lastPrinted>
  <dcterms:created xsi:type="dcterms:W3CDTF">2016-06-24T07:01:00Z</dcterms:created>
  <dcterms:modified xsi:type="dcterms:W3CDTF">2017-05-19T09:09:00Z</dcterms:modified>
</cp:coreProperties>
</file>