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B1" w:rsidRPr="00E85FB1" w:rsidRDefault="00E85FB1" w:rsidP="00E85FB1">
      <w:pPr>
        <w:pStyle w:val="Titolo2"/>
        <w:shd w:val="clear" w:color="auto" w:fill="FFFFFF"/>
        <w:spacing w:before="0" w:after="150"/>
        <w:jc w:val="center"/>
        <w:rPr>
          <w:rFonts w:ascii="Verdana" w:hAnsi="Verdana"/>
          <w:b w:val="0"/>
          <w:bCs w:val="0"/>
          <w:color w:val="000000" w:themeColor="text1"/>
          <w:sz w:val="29"/>
          <w:szCs w:val="29"/>
        </w:rPr>
      </w:pPr>
      <w:bookmarkStart w:id="0" w:name="_GoBack"/>
      <w:bookmarkEnd w:id="0"/>
    </w:p>
    <w:p w:rsidR="00E85FB1" w:rsidRPr="00E85FB1" w:rsidRDefault="00E85FB1" w:rsidP="00E85FB1">
      <w:pPr>
        <w:pStyle w:val="Titolo2"/>
        <w:shd w:val="clear" w:color="auto" w:fill="FFFFFF"/>
        <w:spacing w:before="0" w:after="150"/>
        <w:jc w:val="center"/>
        <w:rPr>
          <w:rFonts w:ascii="Verdana" w:hAnsi="Verdana"/>
          <w:b w:val="0"/>
          <w:bCs w:val="0"/>
          <w:color w:val="000000" w:themeColor="text1"/>
          <w:sz w:val="29"/>
          <w:szCs w:val="29"/>
        </w:rPr>
      </w:pPr>
      <w:r w:rsidRPr="00E85FB1">
        <w:rPr>
          <w:rFonts w:ascii="Verdana" w:hAnsi="Verdana"/>
          <w:b w:val="0"/>
          <w:bCs w:val="0"/>
          <w:color w:val="000000" w:themeColor="text1"/>
          <w:sz w:val="29"/>
          <w:szCs w:val="29"/>
        </w:rPr>
        <w:t>Responsabile per la Protezione dei Dati</w:t>
      </w:r>
    </w:p>
    <w:p w:rsidR="00E85FB1" w:rsidRPr="00E85FB1" w:rsidRDefault="00E85FB1" w:rsidP="00E85FB1">
      <w:pPr>
        <w:pStyle w:val="Titolo2"/>
        <w:shd w:val="clear" w:color="auto" w:fill="FFFFFF"/>
        <w:spacing w:before="0" w:after="150"/>
        <w:jc w:val="center"/>
        <w:rPr>
          <w:rFonts w:ascii="Verdana" w:hAnsi="Verdana"/>
          <w:b w:val="0"/>
          <w:bCs w:val="0"/>
          <w:color w:val="000000" w:themeColor="text1"/>
          <w:sz w:val="29"/>
          <w:szCs w:val="29"/>
        </w:rPr>
      </w:pPr>
      <w:r w:rsidRPr="00E85FB1">
        <w:rPr>
          <w:rFonts w:ascii="Verdana" w:hAnsi="Verdana"/>
          <w:b w:val="0"/>
          <w:bCs w:val="0"/>
          <w:color w:val="000000" w:themeColor="text1"/>
          <w:sz w:val="29"/>
          <w:szCs w:val="29"/>
        </w:rPr>
        <w:t>o DPO(Data Protection Officer)</w:t>
      </w:r>
    </w:p>
    <w:p w:rsidR="00E85FB1" w:rsidRPr="00E85FB1" w:rsidRDefault="00E85FB1" w:rsidP="00E85FB1">
      <w:pPr>
        <w:rPr>
          <w:rFonts w:hint="eastAsia"/>
        </w:rPr>
      </w:pP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Style w:val="Enfasigrassetto"/>
          <w:rFonts w:ascii="Verdana" w:hAnsi="Verdana"/>
          <w:color w:val="4D4D4D"/>
          <w:sz w:val="20"/>
          <w:szCs w:val="20"/>
        </w:rPr>
      </w:pP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18"/>
          <w:szCs w:val="18"/>
        </w:rPr>
      </w:pPr>
      <w:r>
        <w:rPr>
          <w:rStyle w:val="Enfasigrassetto"/>
          <w:rFonts w:ascii="Verdana" w:hAnsi="Verdana"/>
          <w:color w:val="4D4D4D"/>
          <w:sz w:val="20"/>
          <w:szCs w:val="20"/>
        </w:rPr>
        <w:t>Il DPO o Responsabile per la Protezione dei Dati è la figura individuata dal nostro Istituto per i compiti definiti dal Regolamento Europeo UE 2016/679 (GDPR). </w:t>
      </w: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20"/>
          <w:szCs w:val="20"/>
        </w:rPr>
      </w:pP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20"/>
          <w:szCs w:val="20"/>
        </w:rPr>
      </w:pPr>
      <w:r>
        <w:rPr>
          <w:rFonts w:ascii="Verdana" w:hAnsi="Verdana"/>
          <w:color w:val="4D4D4D"/>
          <w:sz w:val="20"/>
          <w:szCs w:val="20"/>
        </w:rPr>
        <w:t xml:space="preserve">Il Responsabile della protezione dei dati designato ai sensi dell’art. 37 del Regolamento UE 2016/679 (“GDPR”) è il Dottore Commercialista Federico Croso. </w:t>
      </w: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20"/>
          <w:szCs w:val="20"/>
        </w:rPr>
      </w:pP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18"/>
          <w:szCs w:val="18"/>
        </w:rPr>
      </w:pPr>
      <w:r>
        <w:rPr>
          <w:rFonts w:ascii="Verdana" w:hAnsi="Verdana"/>
          <w:color w:val="4D4D4D"/>
          <w:sz w:val="20"/>
          <w:szCs w:val="20"/>
        </w:rPr>
        <w:t>Ai sensi dell’art. 38 comma 4 del GDPR gli interessati possono contattare senza formalità il R</w:t>
      </w:r>
      <w:r w:rsidR="005B54A7">
        <w:rPr>
          <w:rFonts w:ascii="Verdana" w:hAnsi="Verdana"/>
          <w:color w:val="4D4D4D"/>
          <w:sz w:val="20"/>
          <w:szCs w:val="20"/>
        </w:rPr>
        <w:t>e</w:t>
      </w:r>
      <w:r>
        <w:rPr>
          <w:rFonts w:ascii="Verdana" w:hAnsi="Verdana"/>
          <w:color w:val="4D4D4D"/>
          <w:sz w:val="20"/>
          <w:szCs w:val="20"/>
        </w:rPr>
        <w:t>sponsabile della protezione dei dati Dottore Commercialista Federico Croso per tutte le questioni relative al trattamento dei loro dati personali dati personali e all’esercizio dei loro diritti.</w:t>
      </w:r>
    </w:p>
    <w:p w:rsidR="00E85FB1" w:rsidRDefault="00E85FB1" w:rsidP="00E85FB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color w:val="4D4D4D"/>
          <w:sz w:val="18"/>
          <w:szCs w:val="18"/>
        </w:rPr>
      </w:pPr>
      <w:r>
        <w:rPr>
          <w:rFonts w:ascii="Verdana" w:hAnsi="Verdana"/>
          <w:color w:val="4D4D4D"/>
          <w:sz w:val="20"/>
          <w:szCs w:val="20"/>
        </w:rPr>
        <w:t>Il Responsabile della protezione dei dati personali può essere co</w:t>
      </w:r>
      <w:r w:rsidR="005B54A7">
        <w:rPr>
          <w:rFonts w:ascii="Verdana" w:hAnsi="Verdana"/>
          <w:color w:val="4D4D4D"/>
          <w:sz w:val="20"/>
          <w:szCs w:val="20"/>
        </w:rPr>
        <w:t>ntattato allo 0</w:t>
      </w:r>
      <w:r>
        <w:rPr>
          <w:rFonts w:ascii="Verdana" w:hAnsi="Verdana"/>
          <w:color w:val="4D4D4D"/>
          <w:sz w:val="20"/>
          <w:szCs w:val="20"/>
        </w:rPr>
        <w:t>163.035022, oppure alla mail dpo@gdprscuola.it</w:t>
      </w:r>
      <w:r>
        <w:rPr>
          <w:rFonts w:ascii="Verdana" w:hAnsi="Verdana"/>
          <w:color w:val="4D4D4D"/>
          <w:sz w:val="18"/>
          <w:szCs w:val="18"/>
        </w:rPr>
        <w:t xml:space="preserve"> </w:t>
      </w:r>
    </w:p>
    <w:p w:rsidR="00E24D1B" w:rsidRDefault="00E24D1B" w:rsidP="00E85FB1">
      <w:pPr>
        <w:rPr>
          <w:rFonts w:hint="eastAsia"/>
        </w:rPr>
      </w:pPr>
    </w:p>
    <w:p w:rsidR="00E85FB1" w:rsidRPr="00E85FB1" w:rsidRDefault="00E85FB1" w:rsidP="00E85FB1">
      <w:pPr>
        <w:rPr>
          <w:rFonts w:hint="eastAsia"/>
        </w:rPr>
      </w:pPr>
    </w:p>
    <w:sectPr w:rsidR="00E85FB1" w:rsidRPr="00E85F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5F" w:rsidRDefault="00A53BA2">
      <w:pPr>
        <w:rPr>
          <w:rFonts w:hint="eastAsia"/>
        </w:rPr>
      </w:pPr>
      <w:r>
        <w:separator/>
      </w:r>
    </w:p>
  </w:endnote>
  <w:endnote w:type="continuationSeparator" w:id="0">
    <w:p w:rsidR="00A7385F" w:rsidRDefault="00A53B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5F" w:rsidRDefault="00A53B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7385F" w:rsidRDefault="00A53B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1B"/>
    <w:rsid w:val="003A4343"/>
    <w:rsid w:val="005B54A7"/>
    <w:rsid w:val="00A53BA2"/>
    <w:rsid w:val="00A7385F"/>
    <w:rsid w:val="00E24D1B"/>
    <w:rsid w:val="00E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865FB-5657-4F8F-BFBF-6E0CFF88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FB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Titolo5">
    <w:name w:val="heading 5"/>
    <w:basedOn w:val="Heading"/>
    <w:next w:val="Textbody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FB1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ormaleWeb">
    <w:name w:val="Normal (Web)"/>
    <w:basedOn w:val="Normale"/>
    <w:uiPriority w:val="99"/>
    <w:semiHidden/>
    <w:unhideWhenUsed/>
    <w:rsid w:val="00E85FB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E85FB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8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6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C96C-08AB-4CD0-84A3-5B0DB00A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PC-KARON</dc:creator>
  <cp:lastModifiedBy>Maddalena</cp:lastModifiedBy>
  <cp:revision>2</cp:revision>
  <dcterms:created xsi:type="dcterms:W3CDTF">2018-05-23T11:57:00Z</dcterms:created>
  <dcterms:modified xsi:type="dcterms:W3CDTF">2018-05-23T11:57:00Z</dcterms:modified>
</cp:coreProperties>
</file>